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58FAF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83521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B6D04" wp14:editId="59121B0D">
                <wp:simplePos x="0" y="0"/>
                <wp:positionH relativeFrom="column">
                  <wp:posOffset>3367405</wp:posOffset>
                </wp:positionH>
                <wp:positionV relativeFrom="paragraph">
                  <wp:posOffset>123825</wp:posOffset>
                </wp:positionV>
                <wp:extent cx="2873375" cy="962025"/>
                <wp:effectExtent l="0" t="0" r="22225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B827B" w14:textId="091AB4E9" w:rsidR="002B5BF0" w:rsidRPr="00E83521" w:rsidRDefault="002B5BF0" w:rsidP="002B5BF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 w:rsidRPr="00E83521">
                              <w:rPr>
                                <w:rFonts w:ascii="Times New Roman" w:hAnsi="Times New Roman" w:cs="Times New Roman"/>
                              </w:rPr>
                              <w:t>Harkány Város Önkormányzat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5</w:t>
                            </w:r>
                            <w:r w:rsidRPr="00E83521">
                              <w:rPr>
                                <w:rFonts w:ascii="Times New Roman" w:hAnsi="Times New Roman" w:cs="Times New Roman"/>
                              </w:rPr>
                              <w:t>. évi költségvetés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ének </w:t>
                            </w:r>
                            <w:r w:rsidR="00811B0C">
                              <w:rPr>
                                <w:rFonts w:ascii="Times New Roman" w:hAnsi="Times New Roman" w:cs="Times New Roman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I. módosítása</w:t>
                            </w:r>
                          </w:p>
                          <w:p w14:paraId="05E97976" w14:textId="77777777" w:rsidR="002B5BF0" w:rsidRDefault="002B5BF0" w:rsidP="002B5BF0">
                            <w:pPr>
                              <w:jc w:val="both"/>
                            </w:pPr>
                          </w:p>
                          <w:p w14:paraId="68E54FFF" w14:textId="7A85FA05" w:rsidR="002B5BF0" w:rsidRPr="002B74D5" w:rsidRDefault="002B5BF0" w:rsidP="002B5BF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74D5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Melléklet: </w:t>
                            </w:r>
                            <w:r w:rsidRPr="002B74D5">
                              <w:rPr>
                                <w:rFonts w:ascii="Times New Roman" w:hAnsi="Times New Roman" w:cs="Times New Roman"/>
                              </w:rPr>
                              <w:t>rendelet tervezet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7B6D04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65.15pt;margin-top:9.75pt;width:226.2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">
                <v:textbox>
                  <w:txbxContent>
                    <w:p w14:paraId="419B827B" w14:textId="091AB4E9" w:rsidR="002B5BF0" w:rsidRPr="00E83521" w:rsidRDefault="002B5BF0" w:rsidP="002B5BF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 w:rsidRPr="00E83521">
                        <w:rPr>
                          <w:rFonts w:ascii="Times New Roman" w:hAnsi="Times New Roman" w:cs="Times New Roman"/>
                        </w:rPr>
                        <w:t>Harkány Város Önkormányzat 202</w:t>
                      </w:r>
                      <w:r>
                        <w:rPr>
                          <w:rFonts w:ascii="Times New Roman" w:hAnsi="Times New Roman" w:cs="Times New Roman"/>
                        </w:rPr>
                        <w:t>5</w:t>
                      </w:r>
                      <w:r w:rsidRPr="00E83521">
                        <w:rPr>
                          <w:rFonts w:ascii="Times New Roman" w:hAnsi="Times New Roman" w:cs="Times New Roman"/>
                        </w:rPr>
                        <w:t>. évi költségvetés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ének </w:t>
                      </w:r>
                      <w:r w:rsidR="00811B0C">
                        <w:rPr>
                          <w:rFonts w:ascii="Times New Roman" w:hAnsi="Times New Roman" w:cs="Times New Roman"/>
                        </w:rPr>
                        <w:t>I</w:t>
                      </w:r>
                      <w:r>
                        <w:rPr>
                          <w:rFonts w:ascii="Times New Roman" w:hAnsi="Times New Roman" w:cs="Times New Roman"/>
                        </w:rPr>
                        <w:t>I. módosítása</w:t>
                      </w:r>
                    </w:p>
                    <w:p w14:paraId="05E97976" w14:textId="77777777" w:rsidR="002B5BF0" w:rsidRDefault="002B5BF0" w:rsidP="002B5BF0">
                      <w:pPr>
                        <w:jc w:val="both"/>
                      </w:pPr>
                    </w:p>
                    <w:p w14:paraId="68E54FFF" w14:textId="7A85FA05" w:rsidR="002B5BF0" w:rsidRPr="002B74D5" w:rsidRDefault="002B5BF0" w:rsidP="002B5BF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B74D5">
                        <w:rPr>
                          <w:rFonts w:ascii="Times New Roman" w:hAnsi="Times New Roman" w:cs="Times New Roman"/>
                          <w:u w:val="single"/>
                        </w:rPr>
                        <w:t xml:space="preserve">Melléklet: </w:t>
                      </w:r>
                      <w:r w:rsidRPr="002B74D5">
                        <w:rPr>
                          <w:rFonts w:ascii="Times New Roman" w:hAnsi="Times New Roman" w:cs="Times New Roman"/>
                        </w:rPr>
                        <w:t>rendelet tervezet</w:t>
                      </w:r>
                    </w:p>
                  </w:txbxContent>
                </v:textbox>
              </v:shape>
            </w:pict>
          </mc:Fallback>
        </mc:AlternateContent>
      </w:r>
    </w:p>
    <w:p w14:paraId="6935FC72" w14:textId="77777777" w:rsidR="002B5BF0" w:rsidRPr="00E83521" w:rsidRDefault="002B5BF0" w:rsidP="002B5BF0">
      <w:pPr>
        <w:spacing w:after="0" w:line="240" w:lineRule="auto"/>
        <w:rPr>
          <w:rFonts w:ascii="Times New Roman" w:hAnsi="Times New Roman" w:cs="Times New Roman"/>
        </w:rPr>
      </w:pPr>
    </w:p>
    <w:p w14:paraId="57229361" w14:textId="77777777" w:rsidR="002B5BF0" w:rsidRPr="00E83521" w:rsidRDefault="002B5BF0" w:rsidP="002B5BF0">
      <w:pPr>
        <w:spacing w:after="0" w:line="240" w:lineRule="auto"/>
        <w:rPr>
          <w:rFonts w:ascii="Times New Roman" w:hAnsi="Times New Roman" w:cs="Times New Roman"/>
        </w:rPr>
      </w:pPr>
      <w:r w:rsidRPr="00E83521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26A4B171" wp14:editId="17380F39">
            <wp:extent cx="876300" cy="971550"/>
            <wp:effectExtent l="0" t="0" r="0" b="0"/>
            <wp:docPr id="42340046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CD4A4" w14:textId="77777777" w:rsidR="002B5BF0" w:rsidRPr="00E83521" w:rsidRDefault="002B5BF0" w:rsidP="002B5BF0">
      <w:pPr>
        <w:spacing w:after="0" w:line="240" w:lineRule="auto"/>
        <w:rPr>
          <w:rFonts w:ascii="Times New Roman" w:hAnsi="Times New Roman" w:cs="Times New Roman"/>
        </w:rPr>
      </w:pPr>
    </w:p>
    <w:p w14:paraId="23F680B4" w14:textId="77777777" w:rsidR="002B5BF0" w:rsidRPr="00E83521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E83521">
        <w:rPr>
          <w:rFonts w:ascii="Times New Roman" w:hAnsi="Times New Roman" w:cs="Times New Roman"/>
          <w:b/>
          <w:u w:val="single"/>
        </w:rPr>
        <w:t>E L Ő T E R J E S Z T É S</w:t>
      </w:r>
    </w:p>
    <w:p w14:paraId="42B44D29" w14:textId="77777777" w:rsidR="002B5BF0" w:rsidRPr="00E83521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066120C" w14:textId="77777777" w:rsidR="00542D05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</w:rPr>
        <w:t xml:space="preserve">HARKÁNY VÁROS </w:t>
      </w:r>
      <w:r w:rsidR="00542D05">
        <w:rPr>
          <w:rFonts w:ascii="Times New Roman" w:hAnsi="Times New Roman" w:cs="Times New Roman"/>
          <w:b/>
        </w:rPr>
        <w:t>ÖNKORMÁNYZATA</w:t>
      </w:r>
    </w:p>
    <w:p w14:paraId="1A00FA95" w14:textId="0BD6F447" w:rsidR="002B5BF0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</w:rPr>
        <w:t>KÉPVISELŐ-TESTÜLETÉNEK</w:t>
      </w:r>
    </w:p>
    <w:p w14:paraId="60AF2959" w14:textId="77777777" w:rsidR="003A223E" w:rsidRPr="00E83521" w:rsidRDefault="003A223E" w:rsidP="002B5B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299F40E" w14:textId="1C25C914" w:rsidR="002B5BF0" w:rsidRPr="00E83521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5</w:t>
      </w:r>
      <w:r w:rsidRPr="00E83521">
        <w:rPr>
          <w:rFonts w:ascii="Times New Roman" w:hAnsi="Times New Roman" w:cs="Times New Roman"/>
          <w:b/>
        </w:rPr>
        <w:t xml:space="preserve">. </w:t>
      </w:r>
      <w:r w:rsidR="00811B0C">
        <w:rPr>
          <w:rFonts w:ascii="Times New Roman" w:hAnsi="Times New Roman" w:cs="Times New Roman"/>
          <w:b/>
        </w:rPr>
        <w:t>október</w:t>
      </w:r>
      <w:r>
        <w:rPr>
          <w:rFonts w:ascii="Times New Roman" w:hAnsi="Times New Roman" w:cs="Times New Roman"/>
          <w:b/>
        </w:rPr>
        <w:t xml:space="preserve"> </w:t>
      </w:r>
      <w:r w:rsidR="00DA34DD">
        <w:rPr>
          <w:rFonts w:ascii="Times New Roman" w:hAnsi="Times New Roman" w:cs="Times New Roman"/>
          <w:b/>
        </w:rPr>
        <w:t>21</w:t>
      </w:r>
      <w:r w:rsidRPr="00E83521">
        <w:rPr>
          <w:rFonts w:ascii="Times New Roman" w:hAnsi="Times New Roman" w:cs="Times New Roman"/>
          <w:b/>
        </w:rPr>
        <w:t>-i RENDES ÜLÉSÉRE</w:t>
      </w:r>
    </w:p>
    <w:p w14:paraId="57349354" w14:textId="77777777" w:rsidR="002B5BF0" w:rsidRPr="00E83521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704D9FB" w14:textId="3303BE07" w:rsidR="002B5BF0" w:rsidRPr="00E83521" w:rsidRDefault="003A223E" w:rsidP="002B5B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="002B5BF0" w:rsidRPr="00542D05">
        <w:rPr>
          <w:rFonts w:ascii="Times New Roman" w:hAnsi="Times New Roman" w:cs="Times New Roman"/>
          <w:b/>
        </w:rPr>
        <w:t>) Napirendi pont</w:t>
      </w:r>
    </w:p>
    <w:p w14:paraId="302B2B35" w14:textId="77777777" w:rsidR="002B5BF0" w:rsidRPr="00E83521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42"/>
      </w:tblGrid>
      <w:tr w:rsidR="002B5BF0" w:rsidRPr="00E83521" w14:paraId="7FBD4785" w14:textId="77777777" w:rsidTr="002A6FA8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4C80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8F47F79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ELŐTERJESZTŐ:</w:t>
            </w:r>
          </w:p>
          <w:p w14:paraId="66CB2EE8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64FB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D5BDD7" w14:textId="77777777" w:rsidR="002B5BF0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Baksai Endre Tamás, polgármester</w:t>
            </w:r>
          </w:p>
          <w:p w14:paraId="7DE08D9C" w14:textId="77777777" w:rsidR="002B5BF0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Bacsáné Dr. Kajdity Petra, jegyző</w:t>
            </w:r>
          </w:p>
          <w:p w14:paraId="2AA595D4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Váradiné Kiskovács Enikő pénzügyi </w:t>
            </w:r>
            <w:proofErr w:type="spellStart"/>
            <w:r>
              <w:rPr>
                <w:rFonts w:ascii="Times New Roman" w:hAnsi="Times New Roman" w:cs="Times New Roman"/>
              </w:rPr>
              <w:t>oszt.vez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2D71BF1B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095D7E29" w14:textId="77777777" w:rsidTr="002A6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BBEB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BCEF0EC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AZ ELŐTERJESZTÉST KÉSZÍTETTE:</w:t>
            </w:r>
          </w:p>
          <w:p w14:paraId="2CFD83AC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3394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D14834A" w14:textId="77777777" w:rsidR="002B5BF0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Váradiné Kiskovács Enikő pénzügyi </w:t>
            </w:r>
            <w:proofErr w:type="spellStart"/>
            <w:r>
              <w:rPr>
                <w:rFonts w:ascii="Times New Roman" w:hAnsi="Times New Roman" w:cs="Times New Roman"/>
              </w:rPr>
              <w:t>oszt.vez</w:t>
            </w:r>
            <w:proofErr w:type="spellEnd"/>
          </w:p>
          <w:p w14:paraId="46FD9582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62270F7E" w14:textId="77777777" w:rsidTr="002A6FA8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ADE1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VÉLEMÉNYEZÉSRE MEGKAPTA:</w:t>
            </w:r>
          </w:p>
          <w:p w14:paraId="21C4796A" w14:textId="77777777" w:rsidR="002B5BF0" w:rsidRPr="00E83521" w:rsidRDefault="002B5BF0" w:rsidP="002B5B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E83521">
              <w:rPr>
                <w:rFonts w:ascii="Times New Roman" w:hAnsi="Times New Roman" w:cs="Times New Roman"/>
                <w:u w:val="single"/>
              </w:rPr>
              <w:t>Pénzügyi, Városfejlesztési, Kulturális és Idegenforgalmi Bizottság</w:t>
            </w:r>
          </w:p>
          <w:p w14:paraId="0972A7D6" w14:textId="77777777" w:rsidR="002B5BF0" w:rsidRPr="00552568" w:rsidRDefault="002B5BF0" w:rsidP="002B5B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52568">
              <w:rPr>
                <w:rFonts w:ascii="Times New Roman" w:hAnsi="Times New Roman" w:cs="Times New Roman"/>
                <w:u w:val="single"/>
              </w:rPr>
              <w:t>Jogi és Szociális Bizottság</w:t>
            </w:r>
          </w:p>
          <w:p w14:paraId="0E9D656E" w14:textId="77777777" w:rsidR="002B5BF0" w:rsidRPr="00E83521" w:rsidRDefault="002B5BF0" w:rsidP="002B5B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F8A3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5777096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0CF454C2" w14:textId="77777777" w:rsidTr="002A6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4F49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5652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5CC6779" w14:textId="47BC205C" w:rsidR="002B5BF0" w:rsidRDefault="00811B0C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2D05">
              <w:rPr>
                <w:rFonts w:ascii="Times New Roman" w:hAnsi="Times New Roman" w:cs="Times New Roman"/>
              </w:rPr>
              <w:t>Tárgyalj</w:t>
            </w:r>
            <w:r w:rsidR="00542D05">
              <w:rPr>
                <w:rFonts w:ascii="Times New Roman" w:hAnsi="Times New Roman" w:cs="Times New Roman"/>
              </w:rPr>
              <w:t>ák</w:t>
            </w:r>
            <w:r w:rsidRPr="00542D05">
              <w:rPr>
                <w:rFonts w:ascii="Times New Roman" w:hAnsi="Times New Roman" w:cs="Times New Roman"/>
              </w:rPr>
              <w:t xml:space="preserve"> a 2025.</w:t>
            </w:r>
            <w:r w:rsidR="00542D05">
              <w:rPr>
                <w:rFonts w:ascii="Times New Roman" w:hAnsi="Times New Roman" w:cs="Times New Roman"/>
              </w:rPr>
              <w:t>10.21-i üléseiken</w:t>
            </w:r>
          </w:p>
          <w:p w14:paraId="7DAA6512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5AA149D0" w14:textId="77777777" w:rsidTr="002A6FA8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5BA3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91C48CA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AZ ÜGYBEN KORÁBBAN HOZOTT HATÁROZAT/HATÁLYOS RENDELET:</w:t>
            </w:r>
          </w:p>
          <w:p w14:paraId="7D215FA5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3D39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4BC65FC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-</w:t>
            </w:r>
          </w:p>
        </w:tc>
      </w:tr>
      <w:tr w:rsidR="002B5BF0" w:rsidRPr="00E83521" w14:paraId="3A1FF438" w14:textId="77777777" w:rsidTr="002A6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A586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96FF446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SZÜKSÉGES DÖNTÉS:</w:t>
            </w:r>
          </w:p>
          <w:p w14:paraId="16FAFF2B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D265EF">
              <w:rPr>
                <w:rFonts w:ascii="Times New Roman" w:hAnsi="Times New Roman" w:cs="Times New Roman"/>
              </w:rPr>
              <w:t>HATÁROZAT</w:t>
            </w:r>
            <w:r w:rsidRPr="00E83521">
              <w:rPr>
                <w:rFonts w:ascii="Times New Roman" w:hAnsi="Times New Roman" w:cs="Times New Roman"/>
              </w:rPr>
              <w:t>/</w:t>
            </w:r>
            <w:r w:rsidRPr="00D01939">
              <w:rPr>
                <w:rFonts w:ascii="Times New Roman" w:hAnsi="Times New Roman" w:cs="Times New Roman"/>
                <w:u w:val="single"/>
              </w:rPr>
              <w:t>RENDELET</w:t>
            </w:r>
            <w:r w:rsidRPr="00E8352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D104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42E495D" w14:textId="77777777" w:rsidR="002B5BF0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Rendelet</w:t>
            </w:r>
          </w:p>
          <w:p w14:paraId="5EC1567D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5A4F4F30" w14:textId="77777777" w:rsidTr="002A6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D704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D8DAA04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SZÜKSÉGES TÖBBSÉG:</w:t>
            </w:r>
          </w:p>
          <w:p w14:paraId="1EC03525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902D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F7EEFFB" w14:textId="77777777" w:rsidR="002B5BF0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Minősített többség</w:t>
            </w:r>
          </w:p>
          <w:p w14:paraId="03C93DAA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684D45A1" w14:textId="77777777" w:rsidTr="002A6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D9A0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5B2AC43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TERJEDELEM:</w:t>
            </w:r>
          </w:p>
          <w:p w14:paraId="428757B6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C4FF" w14:textId="77777777" w:rsidR="002B5BF0" w:rsidRPr="00E83521" w:rsidRDefault="002B5BF0" w:rsidP="002A6FA8">
            <w:pPr>
              <w:spacing w:after="0" w:line="240" w:lineRule="auto"/>
              <w:ind w:left="1800"/>
              <w:jc w:val="center"/>
              <w:rPr>
                <w:rFonts w:ascii="Times New Roman" w:hAnsi="Times New Roman" w:cs="Times New Roman"/>
                <w:b/>
              </w:rPr>
            </w:pPr>
          </w:p>
          <w:p w14:paraId="7F5E4958" w14:textId="3F6F6B05" w:rsidR="002B5BF0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 xml:space="preserve"> </w:t>
            </w:r>
            <w:r w:rsidR="00DA34DD">
              <w:rPr>
                <w:rFonts w:ascii="Times New Roman" w:hAnsi="Times New Roman" w:cs="Times New Roman"/>
              </w:rPr>
              <w:t>3</w:t>
            </w:r>
            <w:r w:rsidRPr="0047749E">
              <w:rPr>
                <w:rFonts w:ascii="Times New Roman" w:hAnsi="Times New Roman" w:cs="Times New Roman"/>
              </w:rPr>
              <w:t xml:space="preserve"> oldal előterjesztés</w:t>
            </w:r>
          </w:p>
          <w:p w14:paraId="5F30A596" w14:textId="57A009B6" w:rsidR="002B5BF0" w:rsidRPr="00E83521" w:rsidRDefault="002B5BF0" w:rsidP="002A6FA8">
            <w:pPr>
              <w:spacing w:after="0" w:line="240" w:lineRule="auto"/>
              <w:ind w:left="3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rendelet tervezet</w:t>
            </w:r>
          </w:p>
        </w:tc>
      </w:tr>
      <w:tr w:rsidR="002B5BF0" w:rsidRPr="00E83521" w14:paraId="45F55970" w14:textId="77777777" w:rsidTr="002A6FA8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1F08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652C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C1A3F25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5BF0" w:rsidRPr="00E83521" w14:paraId="488FB0B8" w14:textId="77777777" w:rsidTr="002A6FA8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636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7C2E5E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A397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B29C1EB" w14:textId="77777777" w:rsidR="008C4C64" w:rsidRDefault="008C4C64"/>
    <w:p w14:paraId="7C7E15EE" w14:textId="77777777" w:rsidR="002B5BF0" w:rsidRDefault="002B5BF0"/>
    <w:p w14:paraId="368F337C" w14:textId="77777777" w:rsidR="002B5BF0" w:rsidRDefault="002B5BF0"/>
    <w:p w14:paraId="1F442BE8" w14:textId="4DB7DD4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  <w:u w:val="single"/>
        </w:rPr>
        <w:t>ELŐTERJESZTÉS:</w:t>
      </w:r>
      <w:r w:rsidRPr="00E83521">
        <w:rPr>
          <w:rFonts w:ascii="Times New Roman" w:hAnsi="Times New Roman" w:cs="Times New Roman"/>
          <w:b/>
        </w:rPr>
        <w:t xml:space="preserve"> Harkány Város Önkormányzat Képviselő-testületének 202</w:t>
      </w:r>
      <w:r>
        <w:rPr>
          <w:rFonts w:ascii="Times New Roman" w:hAnsi="Times New Roman" w:cs="Times New Roman"/>
          <w:b/>
        </w:rPr>
        <w:t>5</w:t>
      </w:r>
      <w:r w:rsidRPr="00E83521">
        <w:rPr>
          <w:rFonts w:ascii="Times New Roman" w:hAnsi="Times New Roman" w:cs="Times New Roman"/>
          <w:b/>
        </w:rPr>
        <w:t xml:space="preserve">. </w:t>
      </w:r>
      <w:r w:rsidR="00811B0C">
        <w:rPr>
          <w:rFonts w:ascii="Times New Roman" w:hAnsi="Times New Roman" w:cs="Times New Roman"/>
          <w:b/>
        </w:rPr>
        <w:t xml:space="preserve">október </w:t>
      </w:r>
      <w:r w:rsidR="00055BCC">
        <w:rPr>
          <w:rFonts w:ascii="Times New Roman" w:hAnsi="Times New Roman" w:cs="Times New Roman"/>
          <w:b/>
        </w:rPr>
        <w:t>21</w:t>
      </w:r>
      <w:r w:rsidRPr="00E83521">
        <w:rPr>
          <w:rFonts w:ascii="Times New Roman" w:hAnsi="Times New Roman" w:cs="Times New Roman"/>
          <w:b/>
        </w:rPr>
        <w:t>. napján tartandó rendes ülésére</w:t>
      </w:r>
    </w:p>
    <w:p w14:paraId="155538ED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175A72E" w14:textId="3D938F74" w:rsidR="002B5BF0" w:rsidRPr="00C50BD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83521">
        <w:rPr>
          <w:rFonts w:ascii="Times New Roman" w:hAnsi="Times New Roman" w:cs="Times New Roman"/>
          <w:b/>
          <w:u w:val="single"/>
        </w:rPr>
        <w:t>ELŐTERJESZTÉS CÍME</w:t>
      </w:r>
      <w:r w:rsidRPr="00E83521">
        <w:rPr>
          <w:rFonts w:ascii="Times New Roman" w:hAnsi="Times New Roman" w:cs="Times New Roman"/>
          <w:b/>
        </w:rPr>
        <w:t xml:space="preserve">: </w:t>
      </w:r>
      <w:bookmarkStart w:id="0" w:name="_Hlk85448872"/>
      <w:r w:rsidRPr="00C50BD1">
        <w:rPr>
          <w:rFonts w:ascii="Times New Roman" w:hAnsi="Times New Roman" w:cs="Times New Roman"/>
          <w:b/>
          <w:bCs/>
        </w:rPr>
        <w:t>Harkány Város Önkormányzat 202</w:t>
      </w:r>
      <w:r>
        <w:rPr>
          <w:rFonts w:ascii="Times New Roman" w:hAnsi="Times New Roman" w:cs="Times New Roman"/>
          <w:b/>
          <w:bCs/>
        </w:rPr>
        <w:t>5</w:t>
      </w:r>
      <w:r w:rsidRPr="00C50BD1">
        <w:rPr>
          <w:rFonts w:ascii="Times New Roman" w:hAnsi="Times New Roman" w:cs="Times New Roman"/>
          <w:b/>
          <w:bCs/>
        </w:rPr>
        <w:t xml:space="preserve">. évi költségvetésének </w:t>
      </w:r>
      <w:r w:rsidR="00811B0C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I.</w:t>
      </w:r>
      <w:r w:rsidRPr="00C50BD1">
        <w:rPr>
          <w:rFonts w:ascii="Times New Roman" w:hAnsi="Times New Roman" w:cs="Times New Roman"/>
          <w:b/>
          <w:bCs/>
        </w:rPr>
        <w:t xml:space="preserve"> módosítása</w:t>
      </w:r>
    </w:p>
    <w:bookmarkEnd w:id="0"/>
    <w:p w14:paraId="199B4357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47319D9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  <w:u w:val="single"/>
        </w:rPr>
        <w:t>ELŐTERJESZTŐ:</w:t>
      </w:r>
      <w:r w:rsidRPr="00E83521">
        <w:rPr>
          <w:rFonts w:ascii="Times New Roman" w:hAnsi="Times New Roman" w:cs="Times New Roman"/>
          <w:b/>
        </w:rPr>
        <w:t xml:space="preserve"> Baksai Endre Tamás, polgármester, Bacsáné Dr. Kajdity Petra jegyző</w:t>
      </w:r>
      <w:r>
        <w:rPr>
          <w:rFonts w:ascii="Times New Roman" w:hAnsi="Times New Roman" w:cs="Times New Roman"/>
          <w:b/>
        </w:rPr>
        <w:t>, Váradiné Kiskovács Enikő pénzügyi osztályvezető</w:t>
      </w:r>
    </w:p>
    <w:p w14:paraId="7EB39CD7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B94E834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  <w:u w:val="single"/>
        </w:rPr>
        <w:t>ELŐTERJESZTÉST KÉSZÍTETTE</w:t>
      </w:r>
      <w:r w:rsidRPr="00E8352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Váradiné Kiskovács Enikő pénzügyi osztályvezető</w:t>
      </w:r>
    </w:p>
    <w:p w14:paraId="2A9CF5B9" w14:textId="77777777" w:rsidR="002B5BF0" w:rsidRDefault="002B5BF0" w:rsidP="002B5B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8B8416" w14:textId="77777777" w:rsidR="002B5BF0" w:rsidRDefault="002B5BF0" w:rsidP="002B5B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396C">
        <w:rPr>
          <w:rFonts w:ascii="Times New Roman" w:hAnsi="Times New Roman" w:cs="Times New Roman"/>
          <w:b/>
          <w:sz w:val="24"/>
          <w:szCs w:val="24"/>
        </w:rPr>
        <w:t xml:space="preserve">Tisztelt Képviselő-testület! </w:t>
      </w:r>
    </w:p>
    <w:p w14:paraId="1D571D94" w14:textId="77777777" w:rsidR="002B5BF0" w:rsidRPr="0070396C" w:rsidRDefault="002B5BF0" w:rsidP="002B5B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168B96" w14:textId="77777777" w:rsidR="002B5BF0" w:rsidRPr="0070396C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96C">
        <w:rPr>
          <w:rFonts w:ascii="Times New Roman" w:hAnsi="Times New Roman" w:cs="Times New Roman"/>
          <w:sz w:val="24"/>
          <w:szCs w:val="24"/>
        </w:rPr>
        <w:t xml:space="preserve">Az államháztartásról szóló 2011. évi CXCV. törvény (a továbbiakban: Áht.)  34.  § (1)-(4) bekezdésében foglaltak, valamint az államháztartásról szóló törvény végrehajtásáról szóló 368/2011.  (XII. 31.) Kormányrendelet (a továbbiakban: </w:t>
      </w:r>
      <w:proofErr w:type="spellStart"/>
      <w:r w:rsidRPr="0070396C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70396C">
        <w:rPr>
          <w:rFonts w:ascii="Times New Roman" w:hAnsi="Times New Roman" w:cs="Times New Roman"/>
          <w:sz w:val="24"/>
          <w:szCs w:val="24"/>
        </w:rPr>
        <w:t xml:space="preserve">.) 42. §-a értelmében a helyi önkormányzat költségvetési rendeletében megjelenő bevételek és kiadások módosításáról, a kiadási előirányzatok  közötti átcsoportosításról (a saját hatáskörben végrehajtott előirányzat  módosítások kivételével) a képviselő-testület az első negyedév kivételével - negyedévenként, a döntése szerinti időpontokban, de legkésőbb az éves költségvetési beszámoló elkészítésének határidejéig, december 31-i hatállyal módosítja a költségvetési rendeletét. </w:t>
      </w:r>
    </w:p>
    <w:p w14:paraId="25F5C4A6" w14:textId="077E4208" w:rsidR="002B5BF0" w:rsidRPr="0070396C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96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811B0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I.</w:t>
      </w:r>
      <w:r w:rsidRPr="0070396C">
        <w:rPr>
          <w:rFonts w:ascii="Times New Roman" w:hAnsi="Times New Roman" w:cs="Times New Roman"/>
          <w:sz w:val="24"/>
          <w:szCs w:val="24"/>
        </w:rPr>
        <w:t xml:space="preserve"> módosítással Harkány Város Önkormányzatának </w:t>
      </w:r>
      <w:r w:rsidRPr="00BD67E3">
        <w:rPr>
          <w:rFonts w:ascii="Times New Roman" w:hAnsi="Times New Roman" w:cs="Times New Roman"/>
          <w:b/>
          <w:bCs/>
          <w:sz w:val="24"/>
          <w:szCs w:val="24"/>
        </w:rPr>
        <w:t>összevont bevételi és kiadási előirányzata</w:t>
      </w:r>
      <w:r w:rsidRPr="00BD67E3">
        <w:rPr>
          <w:rFonts w:ascii="Times New Roman" w:hAnsi="Times New Roman" w:cs="Times New Roman"/>
          <w:sz w:val="24"/>
          <w:szCs w:val="24"/>
        </w:rPr>
        <w:t xml:space="preserve"> </w:t>
      </w:r>
      <w:r w:rsidR="00811B0C">
        <w:rPr>
          <w:rFonts w:ascii="Times New Roman" w:hAnsi="Times New Roman" w:cs="Times New Roman"/>
          <w:sz w:val="24"/>
          <w:szCs w:val="24"/>
        </w:rPr>
        <w:t>1.701.998.941</w:t>
      </w:r>
      <w:r w:rsidR="00BD67E3">
        <w:rPr>
          <w:rFonts w:ascii="Times New Roman" w:hAnsi="Times New Roman" w:cs="Times New Roman"/>
          <w:sz w:val="24"/>
          <w:szCs w:val="24"/>
        </w:rPr>
        <w:t xml:space="preserve"> forintról </w:t>
      </w:r>
      <w:r w:rsidR="00811B0C">
        <w:rPr>
          <w:rFonts w:ascii="Times New Roman" w:hAnsi="Times New Roman" w:cs="Times New Roman"/>
          <w:b/>
          <w:bCs/>
          <w:sz w:val="24"/>
          <w:szCs w:val="24"/>
        </w:rPr>
        <w:t>1.891.013.859</w:t>
      </w:r>
      <w:r w:rsidR="00BD67E3">
        <w:rPr>
          <w:rFonts w:ascii="Times New Roman" w:hAnsi="Times New Roman" w:cs="Times New Roman"/>
          <w:sz w:val="24"/>
          <w:szCs w:val="24"/>
        </w:rPr>
        <w:t xml:space="preserve"> </w:t>
      </w:r>
      <w:r w:rsidR="00BD67E3" w:rsidRPr="00BD67E3">
        <w:rPr>
          <w:rFonts w:ascii="Times New Roman" w:hAnsi="Times New Roman" w:cs="Times New Roman"/>
          <w:b/>
          <w:bCs/>
          <w:sz w:val="24"/>
          <w:szCs w:val="24"/>
        </w:rPr>
        <w:t>forintra</w:t>
      </w:r>
      <w:r w:rsidR="00BD67E3">
        <w:rPr>
          <w:rFonts w:ascii="Times New Roman" w:hAnsi="Times New Roman" w:cs="Times New Roman"/>
          <w:sz w:val="24"/>
          <w:szCs w:val="24"/>
        </w:rPr>
        <w:t xml:space="preserve"> módosult.</w:t>
      </w:r>
    </w:p>
    <w:p w14:paraId="6085CEE6" w14:textId="77777777" w:rsidR="002B5BF0" w:rsidRPr="0070396C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5F290C" w14:textId="1C4B3344" w:rsidR="002B5BF0" w:rsidRDefault="002B5BF0" w:rsidP="002B5BF0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F2B94">
        <w:rPr>
          <w:rFonts w:ascii="Times New Roman" w:hAnsi="Times New Roman" w:cs="Times New Roman"/>
          <w:b/>
          <w:bCs/>
          <w:sz w:val="26"/>
          <w:szCs w:val="26"/>
        </w:rPr>
        <w:t>Bevételek módosulás</w:t>
      </w:r>
      <w:r w:rsidR="007B60D9">
        <w:rPr>
          <w:rFonts w:ascii="Times New Roman" w:hAnsi="Times New Roman" w:cs="Times New Roman"/>
          <w:b/>
          <w:bCs/>
          <w:sz w:val="26"/>
          <w:szCs w:val="26"/>
        </w:rPr>
        <w:t>a</w:t>
      </w:r>
    </w:p>
    <w:p w14:paraId="21840EA9" w14:textId="77777777" w:rsidR="007B60D9" w:rsidRP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EC2A413" w14:textId="479716DB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1.1.1. Működési célú támogatások</w:t>
      </w:r>
      <w:r w:rsidR="00BD67E3">
        <w:rPr>
          <w:rFonts w:ascii="Times New Roman" w:hAnsi="Times New Roman" w:cs="Times New Roman"/>
          <w:b/>
          <w:bCs/>
          <w:sz w:val="24"/>
          <w:szCs w:val="24"/>
        </w:rPr>
        <w:t xml:space="preserve"> államháztartáson belülről</w:t>
      </w:r>
      <w:r>
        <w:rPr>
          <w:rFonts w:ascii="Times New Roman" w:hAnsi="Times New Roman" w:cs="Times New Roman"/>
          <w:sz w:val="24"/>
          <w:szCs w:val="24"/>
        </w:rPr>
        <w:t xml:space="preserve"> előirányzata </w:t>
      </w:r>
      <w:r w:rsidR="00B11561" w:rsidRPr="00BD2192">
        <w:rPr>
          <w:rFonts w:ascii="Times New Roman" w:hAnsi="Times New Roman" w:cs="Times New Roman"/>
          <w:b/>
          <w:bCs/>
          <w:sz w:val="24"/>
          <w:szCs w:val="24"/>
        </w:rPr>
        <w:t>37.305.569</w:t>
      </w:r>
      <w:r w:rsidRPr="00552292">
        <w:rPr>
          <w:rFonts w:ascii="Times New Roman" w:hAnsi="Times New Roman" w:cs="Times New Roman"/>
          <w:b/>
          <w:sz w:val="24"/>
          <w:szCs w:val="24"/>
        </w:rPr>
        <w:t xml:space="preserve"> forinttal </w:t>
      </w:r>
      <w:r w:rsidR="00BD67E3">
        <w:rPr>
          <w:rFonts w:ascii="Times New Roman" w:hAnsi="Times New Roman" w:cs="Times New Roman"/>
          <w:b/>
          <w:sz w:val="24"/>
          <w:szCs w:val="24"/>
        </w:rPr>
        <w:t>nőtt</w:t>
      </w:r>
      <w:r>
        <w:rPr>
          <w:rFonts w:ascii="Times New Roman" w:hAnsi="Times New Roman" w:cs="Times New Roman"/>
          <w:sz w:val="24"/>
          <w:szCs w:val="24"/>
        </w:rPr>
        <w:t>, mely összeg magába foglalja</w:t>
      </w:r>
      <w:r w:rsidR="00B11561">
        <w:rPr>
          <w:rFonts w:ascii="Times New Roman" w:hAnsi="Times New Roman" w:cs="Times New Roman"/>
          <w:sz w:val="24"/>
          <w:szCs w:val="24"/>
        </w:rPr>
        <w:t xml:space="preserve"> </w:t>
      </w:r>
      <w:r w:rsidR="00C530F6">
        <w:rPr>
          <w:rFonts w:ascii="Times New Roman" w:hAnsi="Times New Roman" w:cs="Times New Roman"/>
          <w:sz w:val="24"/>
          <w:szCs w:val="24"/>
        </w:rPr>
        <w:t xml:space="preserve">a TOP Humán pályázathoz kapcsolódóan megérkezett előleget, 17.638.977 Ft, ami a Hivatalnál jelentkezik bevételi oldalon. Önkormányzat szinten ez 19.666.592 forint növekedést </w:t>
      </w:r>
      <w:r w:rsidR="00BD2192">
        <w:rPr>
          <w:rFonts w:ascii="Times New Roman" w:hAnsi="Times New Roman" w:cs="Times New Roman"/>
          <w:sz w:val="24"/>
          <w:szCs w:val="24"/>
        </w:rPr>
        <w:t>jelent,</w:t>
      </w:r>
      <w:r w:rsidR="00C530F6">
        <w:rPr>
          <w:rFonts w:ascii="Times New Roman" w:hAnsi="Times New Roman" w:cs="Times New Roman"/>
          <w:sz w:val="24"/>
          <w:szCs w:val="24"/>
        </w:rPr>
        <w:t xml:space="preserve"> ami magába foglalja a májusi normatív felmérésből származó változásokat</w:t>
      </w:r>
      <w:r w:rsidR="00BD2192">
        <w:rPr>
          <w:rFonts w:ascii="Times New Roman" w:hAnsi="Times New Roman" w:cs="Times New Roman"/>
          <w:sz w:val="24"/>
          <w:szCs w:val="24"/>
        </w:rPr>
        <w:t>, ez összességében 2.492.539 Forint növekedést hozott. Helyi Önkormányzatok kiegészítő támogatása soron jelenik meg a REKI pályázaton nyert 13.335.783 Ft, és a polgármesteri illetmény emeléséhez kapcsolódó támogatás kiegészítés összege is 2.675.070.forinttal. A Nyári diákmunka programban foglalkoztatottakra is megérkezett a támogatás 1.163.200 forinttal.</w:t>
      </w:r>
    </w:p>
    <w:p w14:paraId="6F3265DC" w14:textId="77777777" w:rsidR="00BD2192" w:rsidRDefault="00BD2192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1D561B" w14:textId="01DD8B47" w:rsidR="007B60D9" w:rsidRDefault="00BD2192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E1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1.1.2. Felhalmozási célú támogatások ÁH-n belülről</w:t>
      </w:r>
      <w:r w:rsidR="007E19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soron </w:t>
      </w:r>
      <w:r w:rsidR="007E1940" w:rsidRPr="007E1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142.570.440</w:t>
      </w:r>
      <w:r w:rsidR="007E19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7E1940" w:rsidRPr="007E1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Forint </w:t>
      </w:r>
      <w:r w:rsidR="007E19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emelést hajtottunk végre. Ez az emelés a Piaccsarnok felújításához kapcsolódó pályázatnál lehívott előleg összegét jelenti.</w:t>
      </w:r>
    </w:p>
    <w:p w14:paraId="6F5B99BC" w14:textId="77777777" w:rsidR="00BD2192" w:rsidRDefault="00BD2192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56EA258" w14:textId="1138171B" w:rsidR="007E1940" w:rsidRDefault="007E1940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93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1.1.3. Közhatalmi bevételek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rovaton </w:t>
      </w:r>
      <w:r w:rsidRPr="00793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874.458</w:t>
      </w:r>
      <w:r w:rsidR="007932F5" w:rsidRPr="00793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forint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emelést irányoztunk elő. </w:t>
      </w:r>
      <w:r w:rsidR="007932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Teljesítési adatok alapján került megemelésre az előirányzat. (termőföld bérbeadásából származó bevétel után fizetett szja, egyéb közhatalmi bevétel)</w:t>
      </w:r>
    </w:p>
    <w:p w14:paraId="7564022F" w14:textId="77777777" w:rsidR="007932F5" w:rsidRPr="0070396C" w:rsidRDefault="007932F5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1718EB9" w14:textId="0FDCBF3E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7E194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F2B94">
        <w:rPr>
          <w:rFonts w:ascii="Times New Roman" w:hAnsi="Times New Roman" w:cs="Times New Roman"/>
          <w:b/>
          <w:bCs/>
          <w:sz w:val="24"/>
          <w:szCs w:val="24"/>
        </w:rPr>
        <w:t>. Működési bevételek</w:t>
      </w:r>
      <w:r w:rsidRPr="0070396C">
        <w:rPr>
          <w:rFonts w:ascii="Times New Roman" w:hAnsi="Times New Roman" w:cs="Times New Roman"/>
          <w:sz w:val="24"/>
          <w:szCs w:val="24"/>
        </w:rPr>
        <w:t xml:space="preserve"> sor </w:t>
      </w:r>
      <w:r w:rsidR="007932F5">
        <w:rPr>
          <w:rFonts w:ascii="Times New Roman" w:hAnsi="Times New Roman" w:cs="Times New Roman"/>
          <w:sz w:val="24"/>
          <w:szCs w:val="24"/>
        </w:rPr>
        <w:t xml:space="preserve">összességében </w:t>
      </w:r>
      <w:r w:rsidR="007932F5">
        <w:rPr>
          <w:rFonts w:ascii="Times New Roman" w:hAnsi="Times New Roman" w:cs="Times New Roman"/>
          <w:b/>
          <w:sz w:val="24"/>
          <w:szCs w:val="24"/>
        </w:rPr>
        <w:t>7.941.451</w:t>
      </w:r>
      <w:r w:rsidRPr="0070396C">
        <w:rPr>
          <w:rFonts w:ascii="Times New Roman" w:hAnsi="Times New Roman" w:cs="Times New Roman"/>
          <w:sz w:val="24"/>
          <w:szCs w:val="24"/>
        </w:rPr>
        <w:t xml:space="preserve"> </w:t>
      </w:r>
      <w:r w:rsidRPr="00552292">
        <w:rPr>
          <w:rFonts w:ascii="Times New Roman" w:hAnsi="Times New Roman" w:cs="Times New Roman"/>
          <w:b/>
          <w:sz w:val="24"/>
          <w:szCs w:val="24"/>
        </w:rPr>
        <w:t>forinttal emelkedett</w:t>
      </w:r>
      <w:r w:rsidRPr="0070396C">
        <w:rPr>
          <w:rFonts w:ascii="Times New Roman" w:hAnsi="Times New Roman" w:cs="Times New Roman"/>
          <w:sz w:val="24"/>
          <w:szCs w:val="24"/>
        </w:rPr>
        <w:t xml:space="preserve"> az előirányzat. </w:t>
      </w:r>
      <w:r>
        <w:rPr>
          <w:rFonts w:ascii="Times New Roman" w:hAnsi="Times New Roman" w:cs="Times New Roman"/>
          <w:sz w:val="24"/>
          <w:szCs w:val="24"/>
        </w:rPr>
        <w:t xml:space="preserve">A következő rovatokat érinti a </w:t>
      </w:r>
      <w:r w:rsidR="007932F5">
        <w:rPr>
          <w:rFonts w:ascii="Times New Roman" w:hAnsi="Times New Roman" w:cs="Times New Roman"/>
          <w:sz w:val="24"/>
          <w:szCs w:val="24"/>
        </w:rPr>
        <w:t>változás</w:t>
      </w:r>
      <w:r>
        <w:rPr>
          <w:rFonts w:ascii="Times New Roman" w:hAnsi="Times New Roman" w:cs="Times New Roman"/>
          <w:sz w:val="24"/>
          <w:szCs w:val="24"/>
        </w:rPr>
        <w:t>: készletértékesítésből származó bevétel, a szolgáltatások ellenértéke</w:t>
      </w:r>
      <w:r w:rsidRPr="0070396C">
        <w:rPr>
          <w:rFonts w:ascii="Times New Roman" w:hAnsi="Times New Roman" w:cs="Times New Roman"/>
          <w:sz w:val="24"/>
          <w:szCs w:val="24"/>
        </w:rPr>
        <w:t>,</w:t>
      </w:r>
      <w:r w:rsidR="000418CB">
        <w:rPr>
          <w:rFonts w:ascii="Times New Roman" w:hAnsi="Times New Roman" w:cs="Times New Roman"/>
          <w:sz w:val="24"/>
          <w:szCs w:val="24"/>
        </w:rPr>
        <w:t xml:space="preserve"> egyéb működési </w:t>
      </w:r>
      <w:r w:rsidR="0059613D">
        <w:rPr>
          <w:rFonts w:ascii="Times New Roman" w:hAnsi="Times New Roman" w:cs="Times New Roman"/>
          <w:sz w:val="24"/>
          <w:szCs w:val="24"/>
        </w:rPr>
        <w:t xml:space="preserve">bevételek, (végrehajtásból származó bevételek, </w:t>
      </w:r>
      <w:r w:rsidR="0059613D">
        <w:rPr>
          <w:rFonts w:ascii="Times New Roman" w:hAnsi="Times New Roman" w:cs="Times New Roman"/>
          <w:sz w:val="24"/>
          <w:szCs w:val="24"/>
        </w:rPr>
        <w:lastRenderedPageBreak/>
        <w:t>tavalyi évet érintő közüzemi számlák visszatérítéséből származó bevételek, illetve perköltségből származó bevétel)</w:t>
      </w:r>
      <w:r w:rsidRPr="0070396C">
        <w:rPr>
          <w:rFonts w:ascii="Times New Roman" w:hAnsi="Times New Roman" w:cs="Times New Roman"/>
          <w:sz w:val="24"/>
          <w:szCs w:val="24"/>
        </w:rPr>
        <w:t xml:space="preserve"> illetve </w:t>
      </w:r>
      <w:r>
        <w:rPr>
          <w:rFonts w:ascii="Times New Roman" w:hAnsi="Times New Roman" w:cs="Times New Roman"/>
          <w:sz w:val="24"/>
          <w:szCs w:val="24"/>
        </w:rPr>
        <w:t>a kiszámlázott általános forgalmi adó sorokat.</w:t>
      </w:r>
      <w:r w:rsidR="007932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7D3076" w14:textId="77777777" w:rsidR="007B60D9" w:rsidRPr="0070396C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76CE9" w14:textId="3768C6B0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59613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F2B94">
        <w:rPr>
          <w:rFonts w:ascii="Times New Roman" w:hAnsi="Times New Roman" w:cs="Times New Roman"/>
          <w:b/>
          <w:bCs/>
          <w:sz w:val="24"/>
          <w:szCs w:val="24"/>
        </w:rPr>
        <w:t>. Működési célú átvett pénzeszközök</w:t>
      </w:r>
      <w:r>
        <w:rPr>
          <w:rFonts w:ascii="Times New Roman" w:hAnsi="Times New Roman" w:cs="Times New Roman"/>
          <w:sz w:val="24"/>
          <w:szCs w:val="24"/>
        </w:rPr>
        <w:t xml:space="preserve"> soron </w:t>
      </w:r>
      <w:r w:rsidR="0059613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3444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9613D">
        <w:rPr>
          <w:rFonts w:ascii="Times New Roman" w:hAnsi="Times New Roman" w:cs="Times New Roman"/>
          <w:b/>
          <w:bCs/>
          <w:sz w:val="24"/>
          <w:szCs w:val="24"/>
        </w:rPr>
        <w:t>3.000</w:t>
      </w:r>
      <w:r w:rsidRPr="00AE4D4D"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  <w:r>
        <w:rPr>
          <w:rFonts w:ascii="Times New Roman" w:hAnsi="Times New Roman" w:cs="Times New Roman"/>
          <w:sz w:val="24"/>
          <w:szCs w:val="24"/>
        </w:rPr>
        <w:t xml:space="preserve"> emelést hajtottunk végre</w:t>
      </w:r>
      <w:r w:rsidR="002B1558">
        <w:rPr>
          <w:rFonts w:ascii="Times New Roman" w:hAnsi="Times New Roman" w:cs="Times New Roman"/>
          <w:sz w:val="24"/>
          <w:szCs w:val="24"/>
        </w:rPr>
        <w:t xml:space="preserve">, ami </w:t>
      </w:r>
      <w:r w:rsidR="0059613D">
        <w:rPr>
          <w:rFonts w:ascii="Times New Roman" w:hAnsi="Times New Roman" w:cs="Times New Roman"/>
          <w:sz w:val="24"/>
          <w:szCs w:val="24"/>
        </w:rPr>
        <w:t xml:space="preserve">a Művelődési háznál, a Szebb Jövő Alapítvány adójának 1%- </w:t>
      </w:r>
      <w:proofErr w:type="spellStart"/>
      <w:r w:rsidR="0059613D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="0059613D">
        <w:rPr>
          <w:rFonts w:ascii="Times New Roman" w:hAnsi="Times New Roman" w:cs="Times New Roman"/>
          <w:sz w:val="24"/>
          <w:szCs w:val="24"/>
        </w:rPr>
        <w:t xml:space="preserve"> felajánlását takarja.</w:t>
      </w:r>
    </w:p>
    <w:p w14:paraId="55B9EF06" w14:textId="77777777" w:rsidR="007B60D9" w:rsidRPr="0070396C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3A4DA" w14:textId="431B4264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59613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F2B94">
        <w:rPr>
          <w:rFonts w:ascii="Times New Roman" w:hAnsi="Times New Roman" w:cs="Times New Roman"/>
          <w:b/>
          <w:bCs/>
          <w:sz w:val="24"/>
          <w:szCs w:val="24"/>
        </w:rPr>
        <w:t>. Felhalmozási célú átvett pénzeszközök</w:t>
      </w:r>
      <w:r w:rsidRPr="0070396C">
        <w:rPr>
          <w:rFonts w:ascii="Times New Roman" w:hAnsi="Times New Roman" w:cs="Times New Roman"/>
          <w:sz w:val="24"/>
          <w:szCs w:val="24"/>
        </w:rPr>
        <w:t xml:space="preserve"> soron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13D">
        <w:rPr>
          <w:rFonts w:ascii="Times New Roman" w:hAnsi="Times New Roman" w:cs="Times New Roman"/>
          <w:b/>
          <w:bCs/>
          <w:sz w:val="24"/>
          <w:szCs w:val="24"/>
        </w:rPr>
        <w:t>90.000</w:t>
      </w:r>
      <w:r w:rsidRPr="00957E3F"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  <w:r>
        <w:rPr>
          <w:rFonts w:ascii="Times New Roman" w:hAnsi="Times New Roman" w:cs="Times New Roman"/>
          <w:sz w:val="24"/>
          <w:szCs w:val="24"/>
        </w:rPr>
        <w:t xml:space="preserve"> növekedést irányoztunk elő. </w:t>
      </w:r>
      <w:r w:rsidR="001F19E2">
        <w:rPr>
          <w:rFonts w:ascii="Times New Roman" w:hAnsi="Times New Roman" w:cs="Times New Roman"/>
          <w:sz w:val="24"/>
          <w:szCs w:val="24"/>
        </w:rPr>
        <w:t xml:space="preserve">Ez az összeg </w:t>
      </w:r>
      <w:r w:rsidR="001F19E2" w:rsidRPr="0070396C">
        <w:rPr>
          <w:rFonts w:ascii="Times New Roman" w:hAnsi="Times New Roman" w:cs="Times New Roman"/>
          <w:sz w:val="24"/>
          <w:szCs w:val="24"/>
        </w:rPr>
        <w:t xml:space="preserve">a Ságvári telepen élők </w:t>
      </w:r>
      <w:r w:rsidR="001F19E2" w:rsidRPr="00666E54">
        <w:rPr>
          <w:rFonts w:ascii="Times New Roman" w:hAnsi="Times New Roman" w:cs="Times New Roman"/>
          <w:sz w:val="24"/>
          <w:szCs w:val="24"/>
        </w:rPr>
        <w:t xml:space="preserve">szennyvíz közműfejlesztési hozzájárulásként megfizetett </w:t>
      </w:r>
      <w:r w:rsidR="001F19E2">
        <w:rPr>
          <w:rFonts w:ascii="Times New Roman" w:hAnsi="Times New Roman" w:cs="Times New Roman"/>
          <w:sz w:val="24"/>
          <w:szCs w:val="24"/>
        </w:rPr>
        <w:t>díjait tartalmazza.</w:t>
      </w:r>
    </w:p>
    <w:p w14:paraId="61A819B5" w14:textId="77777777" w:rsidR="007B60D9" w:rsidRPr="0070396C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7C92F4" w14:textId="77777777" w:rsidR="007B60D9" w:rsidRPr="0070396C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E929A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21C44">
        <w:rPr>
          <w:rFonts w:ascii="Times New Roman" w:hAnsi="Times New Roman" w:cs="Times New Roman"/>
          <w:b/>
          <w:bCs/>
          <w:sz w:val="26"/>
          <w:szCs w:val="26"/>
        </w:rPr>
        <w:t>1.2 Kiadások módosulása</w:t>
      </w:r>
    </w:p>
    <w:p w14:paraId="35EAF05E" w14:textId="77777777" w:rsidR="007B60D9" w:rsidRPr="00221C44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114187F" w14:textId="0AE473C8" w:rsidR="007B60D9" w:rsidRPr="0070396C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C1D7D">
        <w:rPr>
          <w:rFonts w:ascii="Times New Roman" w:hAnsi="Times New Roman" w:cs="Times New Roman"/>
          <w:b/>
          <w:bCs/>
          <w:sz w:val="24"/>
          <w:szCs w:val="24"/>
        </w:rPr>
        <w:t>1.2.1.Személyi juttatások</w:t>
      </w:r>
      <w:r>
        <w:rPr>
          <w:rFonts w:ascii="Times New Roman" w:hAnsi="Times New Roman" w:cs="Times New Roman"/>
          <w:sz w:val="24"/>
          <w:szCs w:val="24"/>
        </w:rPr>
        <w:t xml:space="preserve"> soron összesen </w:t>
      </w:r>
      <w:r w:rsidR="003241F1">
        <w:rPr>
          <w:rFonts w:ascii="Times New Roman" w:hAnsi="Times New Roman" w:cs="Times New Roman"/>
          <w:b/>
          <w:sz w:val="24"/>
          <w:szCs w:val="24"/>
        </w:rPr>
        <w:t>25.422.405</w:t>
      </w:r>
      <w:r w:rsidRPr="002126A0">
        <w:rPr>
          <w:rFonts w:ascii="Times New Roman" w:hAnsi="Times New Roman" w:cs="Times New Roman"/>
          <w:b/>
          <w:sz w:val="24"/>
          <w:szCs w:val="24"/>
        </w:rPr>
        <w:t xml:space="preserve"> forinttal</w:t>
      </w:r>
      <w:r w:rsidRPr="0070396C">
        <w:rPr>
          <w:rFonts w:ascii="Times New Roman" w:hAnsi="Times New Roman" w:cs="Times New Roman"/>
          <w:sz w:val="24"/>
          <w:szCs w:val="24"/>
        </w:rPr>
        <w:t xml:space="preserve"> </w:t>
      </w:r>
      <w:r w:rsidR="00B408EF">
        <w:rPr>
          <w:rFonts w:ascii="Times New Roman" w:hAnsi="Times New Roman" w:cs="Times New Roman"/>
          <w:sz w:val="24"/>
          <w:szCs w:val="24"/>
        </w:rPr>
        <w:t>növeltük</w:t>
      </w:r>
      <w:r w:rsidRPr="0070396C">
        <w:rPr>
          <w:rFonts w:ascii="Times New Roman" w:hAnsi="Times New Roman" w:cs="Times New Roman"/>
          <w:sz w:val="24"/>
          <w:szCs w:val="24"/>
        </w:rPr>
        <w:t xml:space="preserve"> az előirányzatot.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41F1">
        <w:rPr>
          <w:rFonts w:ascii="Times New Roman" w:hAnsi="Times New Roman" w:cs="Times New Roman"/>
          <w:sz w:val="24"/>
          <w:szCs w:val="24"/>
        </w:rPr>
        <w:t>Hivatali szinten a kötelező köztisztviselői béremeléshez kapcsolódóan történt emelés, illetve a pályázatokhoz kapcsolódó bérköltségek miatt. Művelődési háznál is a kulturális bértámogatás miatt történt emelés, az önkormányzatnál pedig a polgármesteri illetményemelésre kapott támogatással szemben került a kiadási oldal beállítva, illetve itt is van pályázathoz kapcsolódó bérkiadás.</w:t>
      </w:r>
    </w:p>
    <w:p w14:paraId="4AFC8B84" w14:textId="77777777" w:rsidR="007B60D9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4472F44" w14:textId="43BFF0F6" w:rsidR="007B60D9" w:rsidRPr="0070396C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1.2.2. Munkaadókat terhelő járulékok és szociális hozzájárulás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soron </w:t>
      </w:r>
      <w:r w:rsidR="003241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7.010.414</w:t>
      </w:r>
      <w:r w:rsidRPr="000F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forintos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emelést</w:t>
      </w:r>
      <w:r w:rsidRPr="007039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hajtottunk végre.</w:t>
      </w:r>
    </w:p>
    <w:p w14:paraId="49ED1659" w14:textId="77777777" w:rsidR="007B60D9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77F3B96" w14:textId="5933E2CC" w:rsidR="007B60D9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1.2.3.Dologi kiadások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soron </w:t>
      </w:r>
      <w:r w:rsidR="006068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18.538.368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forint </w:t>
      </w:r>
      <w:r w:rsidR="0060689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csökkenést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irányoztunk elő</w:t>
      </w:r>
      <w:r w:rsidR="0060689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eddigi teljesítési adatokhoz igazodva, illetve a májusi normatív felmérés eredménye miatt, ugyanis közvilágítási feladat ellátására 15.840.000 Ft-</w:t>
      </w:r>
      <w:r w:rsidR="004326B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60689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</w:t>
      </w:r>
      <w:proofErr w:type="spellEnd"/>
      <w:r w:rsidR="0060689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kevesebb támogatást kaptunk.</w:t>
      </w:r>
    </w:p>
    <w:p w14:paraId="571DA881" w14:textId="77777777" w:rsidR="007B60D9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4A70EE6" w14:textId="482BF3C7" w:rsidR="004326B1" w:rsidRPr="004326B1" w:rsidRDefault="007B60D9" w:rsidP="004326B1">
      <w:pPr>
        <w:jc w:val="both"/>
        <w:rPr>
          <w:rFonts w:ascii="Calibri" w:eastAsia="Times New Roman" w:hAnsi="Calibri" w:cs="Calibri"/>
          <w:color w:val="000000"/>
          <w:lang w:eastAsia="hu-HU"/>
        </w:rPr>
      </w:pP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1.2.</w:t>
      </w:r>
      <w:r w:rsidR="00E066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</w:t>
      </w: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Egyéb működési célú kiadások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soron </w:t>
      </w:r>
      <w:r w:rsidR="006068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5.107.028</w:t>
      </w:r>
      <w:r w:rsidRPr="002F06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forin</w:t>
      </w:r>
      <w:r w:rsidRPr="002F06DD">
        <w:rPr>
          <w:rFonts w:ascii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növekedést </w:t>
      </w:r>
      <w:r w:rsidRPr="0070396C">
        <w:rPr>
          <w:rFonts w:ascii="Times New Roman" w:hAnsi="Times New Roman" w:cs="Times New Roman"/>
          <w:sz w:val="24"/>
          <w:szCs w:val="24"/>
        </w:rPr>
        <w:t xml:space="preserve">hajtottunk végre. </w:t>
      </w:r>
      <w:r w:rsidR="004326B1">
        <w:rPr>
          <w:rFonts w:ascii="Times New Roman" w:hAnsi="Times New Roman" w:cs="Times New Roman"/>
          <w:sz w:val="24"/>
          <w:szCs w:val="24"/>
        </w:rPr>
        <w:t xml:space="preserve">Az emelésre azért volt szükség mert ezen a rovaton került megfizetésre a </w:t>
      </w:r>
      <w:r w:rsidR="004326B1" w:rsidRPr="008066CC">
        <w:rPr>
          <w:rFonts w:ascii="Times New Roman" w:hAnsi="Times New Roman" w:cs="Times New Roman"/>
          <w:sz w:val="24"/>
          <w:szCs w:val="24"/>
        </w:rPr>
        <w:t>HIPA adóbevétel alapján megállapított szolidaritási hozzájárulás mértéke, melyet az állami finanszírozás keretében vonták el az önkormányzatoktól.</w:t>
      </w:r>
      <w:r w:rsidR="004326B1">
        <w:rPr>
          <w:rFonts w:ascii="Calibri" w:eastAsia="Times New Roman" w:hAnsi="Calibri" w:cs="Calibri"/>
          <w:color w:val="000000"/>
          <w:lang w:eastAsia="hu-HU"/>
        </w:rPr>
        <w:t xml:space="preserve"> </w:t>
      </w:r>
    </w:p>
    <w:p w14:paraId="7920A630" w14:textId="2D6B2549" w:rsidR="007B60D9" w:rsidRPr="0070396C" w:rsidRDefault="007B60D9" w:rsidP="007B60D9">
      <w:pPr>
        <w:spacing w:after="0" w:line="240" w:lineRule="auto"/>
        <w:ind w:firstLine="2"/>
        <w:jc w:val="both"/>
        <w:rPr>
          <w:rFonts w:ascii="Times New Roman" w:hAnsi="Times New Roman" w:cs="Times New Roman"/>
          <w:sz w:val="24"/>
          <w:szCs w:val="24"/>
        </w:rPr>
      </w:pPr>
      <w:r w:rsidRPr="0048761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0F722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8761E">
        <w:rPr>
          <w:rFonts w:ascii="Times New Roman" w:hAnsi="Times New Roman" w:cs="Times New Roman"/>
          <w:b/>
          <w:bCs/>
          <w:sz w:val="24"/>
          <w:szCs w:val="24"/>
        </w:rPr>
        <w:t>. Beruházások</w:t>
      </w:r>
      <w:r w:rsidRPr="0048761E">
        <w:rPr>
          <w:rFonts w:ascii="Times New Roman" w:hAnsi="Times New Roman" w:cs="Times New Roman"/>
          <w:sz w:val="24"/>
          <w:szCs w:val="24"/>
        </w:rPr>
        <w:t xml:space="preserve"> soron </w:t>
      </w:r>
      <w:r w:rsidR="004326B1">
        <w:rPr>
          <w:rFonts w:ascii="Times New Roman" w:hAnsi="Times New Roman" w:cs="Times New Roman"/>
          <w:b/>
          <w:sz w:val="24"/>
          <w:szCs w:val="24"/>
        </w:rPr>
        <w:t>19.979.515 forinttal nőtt</w:t>
      </w:r>
      <w:r>
        <w:rPr>
          <w:rFonts w:ascii="Times New Roman" w:hAnsi="Times New Roman" w:cs="Times New Roman"/>
          <w:sz w:val="24"/>
          <w:szCs w:val="24"/>
        </w:rPr>
        <w:t xml:space="preserve"> az előirányzat. </w:t>
      </w:r>
      <w:r w:rsidR="004326B1">
        <w:rPr>
          <w:rFonts w:ascii="Times New Roman" w:hAnsi="Times New Roman" w:cs="Times New Roman"/>
          <w:sz w:val="24"/>
          <w:szCs w:val="24"/>
        </w:rPr>
        <w:t>Ez az emelés a pályázati előlegekből adódó kiadások miatt vált szükségessé.</w:t>
      </w:r>
    </w:p>
    <w:p w14:paraId="74947440" w14:textId="77777777" w:rsidR="007B60D9" w:rsidRDefault="007B60D9" w:rsidP="007B60D9">
      <w:pPr>
        <w:spacing w:after="0" w:line="240" w:lineRule="auto"/>
        <w:ind w:firstLine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3CA785" w14:textId="73447EFD" w:rsidR="007B60D9" w:rsidRDefault="007B60D9" w:rsidP="007B60D9">
      <w:pPr>
        <w:spacing w:after="0" w:line="240" w:lineRule="auto"/>
        <w:ind w:firstLine="2"/>
        <w:jc w:val="both"/>
        <w:rPr>
          <w:rFonts w:ascii="Times New Roman" w:hAnsi="Times New Roman" w:cs="Times New Roman"/>
          <w:sz w:val="24"/>
          <w:szCs w:val="24"/>
        </w:rPr>
      </w:pPr>
      <w:r w:rsidRPr="003C1D7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0F722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C1D7D">
        <w:rPr>
          <w:rFonts w:ascii="Times New Roman" w:hAnsi="Times New Roman" w:cs="Times New Roman"/>
          <w:b/>
          <w:bCs/>
          <w:sz w:val="24"/>
          <w:szCs w:val="24"/>
        </w:rPr>
        <w:t xml:space="preserve"> Felújítások</w:t>
      </w:r>
      <w:r w:rsidRPr="0070396C">
        <w:rPr>
          <w:rFonts w:ascii="Times New Roman" w:hAnsi="Times New Roman" w:cs="Times New Roman"/>
          <w:sz w:val="24"/>
          <w:szCs w:val="24"/>
        </w:rPr>
        <w:t xml:space="preserve"> rovaton </w:t>
      </w:r>
      <w:r w:rsidR="004326B1">
        <w:rPr>
          <w:rFonts w:ascii="Times New Roman" w:hAnsi="Times New Roman" w:cs="Times New Roman"/>
          <w:b/>
          <w:sz w:val="24"/>
          <w:szCs w:val="24"/>
        </w:rPr>
        <w:t xml:space="preserve">150.033.924 forinttal növeltük </w:t>
      </w:r>
      <w:r w:rsidR="004326B1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előirányzatot.</w:t>
      </w:r>
      <w:r w:rsidR="000F7224">
        <w:rPr>
          <w:rFonts w:ascii="Times New Roman" w:hAnsi="Times New Roman" w:cs="Times New Roman"/>
          <w:sz w:val="24"/>
          <w:szCs w:val="24"/>
        </w:rPr>
        <w:t xml:space="preserve"> </w:t>
      </w:r>
      <w:r w:rsidR="004326B1">
        <w:rPr>
          <w:rFonts w:ascii="Times New Roman" w:hAnsi="Times New Roman" w:cs="Times New Roman"/>
          <w:sz w:val="24"/>
          <w:szCs w:val="24"/>
        </w:rPr>
        <w:t>Legnagyobb része a piaccsarnok felújításához kapott előleghez kapcsolódik.</w:t>
      </w:r>
    </w:p>
    <w:p w14:paraId="77F38549" w14:textId="77777777" w:rsidR="007B60D9" w:rsidRDefault="007B60D9" w:rsidP="007B60D9">
      <w:pPr>
        <w:spacing w:after="0" w:line="240" w:lineRule="auto"/>
        <w:ind w:firstLin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08BBBE" w14:textId="77777777" w:rsidR="007B60D9" w:rsidRDefault="007B60D9" w:rsidP="007B60D9">
      <w:pPr>
        <w:spacing w:after="0" w:line="240" w:lineRule="auto"/>
        <w:ind w:firstLine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0C9686F6" w14:textId="1B6EE4A1" w:rsidR="007B60D9" w:rsidRDefault="007B60D9" w:rsidP="007B60D9">
      <w:pPr>
        <w:spacing w:after="0" w:line="240" w:lineRule="auto"/>
        <w:ind w:firstLine="2"/>
        <w:rPr>
          <w:rFonts w:ascii="Times New Roman" w:hAnsi="Times New Roman" w:cs="Times New Roman"/>
          <w:sz w:val="24"/>
          <w:szCs w:val="24"/>
        </w:rPr>
      </w:pPr>
      <w:r w:rsidRPr="003C1D7D">
        <w:rPr>
          <w:rFonts w:ascii="Times New Roman" w:hAnsi="Times New Roman" w:cs="Times New Roman"/>
          <w:b/>
          <w:bCs/>
          <w:sz w:val="24"/>
          <w:szCs w:val="24"/>
        </w:rPr>
        <w:t>2. Összegzés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0396C">
        <w:rPr>
          <w:rFonts w:ascii="Times New Roman" w:hAnsi="Times New Roman" w:cs="Times New Roman"/>
          <w:sz w:val="24"/>
          <w:szCs w:val="24"/>
        </w:rPr>
        <w:t>Jel</w:t>
      </w:r>
      <w:r>
        <w:rPr>
          <w:rFonts w:ascii="Times New Roman" w:hAnsi="Times New Roman" w:cs="Times New Roman"/>
          <w:sz w:val="24"/>
          <w:szCs w:val="24"/>
        </w:rPr>
        <w:t xml:space="preserve">en módosítás </w:t>
      </w:r>
      <w:r w:rsidRPr="0070396C">
        <w:rPr>
          <w:rFonts w:ascii="Times New Roman" w:hAnsi="Times New Roman" w:cs="Times New Roman"/>
          <w:sz w:val="24"/>
          <w:szCs w:val="24"/>
        </w:rPr>
        <w:t>azon plusz bevételekhez</w:t>
      </w:r>
      <w:r>
        <w:rPr>
          <w:rFonts w:ascii="Times New Roman" w:hAnsi="Times New Roman" w:cs="Times New Roman"/>
          <w:sz w:val="24"/>
          <w:szCs w:val="24"/>
        </w:rPr>
        <w:t xml:space="preserve"> és kiadásokhoz kapcsolód</w:t>
      </w:r>
      <w:r w:rsidR="008066C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k, melyek </w:t>
      </w:r>
      <w:r w:rsidRPr="0070396C">
        <w:rPr>
          <w:rFonts w:ascii="Times New Roman" w:hAnsi="Times New Roman" w:cs="Times New Roman"/>
          <w:sz w:val="24"/>
          <w:szCs w:val="24"/>
        </w:rPr>
        <w:t>változtak 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4326B1">
        <w:rPr>
          <w:rFonts w:ascii="Times New Roman" w:hAnsi="Times New Roman" w:cs="Times New Roman"/>
          <w:sz w:val="24"/>
          <w:szCs w:val="24"/>
        </w:rPr>
        <w:t>előzőleg módosított</w:t>
      </w:r>
      <w:r w:rsidR="00CB7D22">
        <w:rPr>
          <w:rFonts w:ascii="Times New Roman" w:hAnsi="Times New Roman" w:cs="Times New Roman"/>
          <w:sz w:val="24"/>
          <w:szCs w:val="24"/>
        </w:rPr>
        <w:t xml:space="preserve"> előirányzathoz képest.</w:t>
      </w:r>
    </w:p>
    <w:p w14:paraId="1F80032A" w14:textId="77777777" w:rsidR="00CB7D22" w:rsidRDefault="00CB7D22" w:rsidP="007B60D9">
      <w:pPr>
        <w:spacing w:after="0" w:line="240" w:lineRule="auto"/>
        <w:ind w:firstLine="2"/>
        <w:rPr>
          <w:rFonts w:ascii="Times New Roman" w:hAnsi="Times New Roman" w:cs="Times New Roman"/>
          <w:sz w:val="24"/>
          <w:szCs w:val="24"/>
        </w:rPr>
      </w:pPr>
    </w:p>
    <w:p w14:paraId="05C431E2" w14:textId="77777777" w:rsidR="007B60D9" w:rsidRPr="0047749E" w:rsidRDefault="007B60D9" w:rsidP="007B60D9">
      <w:pPr>
        <w:spacing w:after="0" w:line="240" w:lineRule="auto"/>
        <w:ind w:firstLine="2"/>
        <w:rPr>
          <w:rFonts w:ascii="Times New Roman" w:hAnsi="Times New Roman" w:cs="Times New Roman"/>
          <w:b/>
          <w:bCs/>
          <w:sz w:val="24"/>
          <w:szCs w:val="24"/>
        </w:rPr>
      </w:pPr>
      <w:r w:rsidRPr="0047749E">
        <w:rPr>
          <w:rFonts w:ascii="Times New Roman" w:hAnsi="Times New Roman" w:cs="Times New Roman"/>
          <w:b/>
          <w:bCs/>
          <w:sz w:val="24"/>
          <w:szCs w:val="24"/>
        </w:rPr>
        <w:t>3. Előzetes hatásvizsgálat</w:t>
      </w:r>
    </w:p>
    <w:p w14:paraId="52BA6C83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E1CD62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(a továbbiakban: </w:t>
      </w:r>
      <w:proofErr w:type="spellStart"/>
      <w:r w:rsidRPr="0047749E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47749E">
        <w:rPr>
          <w:rFonts w:ascii="Times New Roman" w:hAnsi="Times New Roman" w:cs="Times New Roman"/>
          <w:sz w:val="24"/>
          <w:szCs w:val="24"/>
        </w:rPr>
        <w:t>.) 17. §. (1) bekezdése alapján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jogszabály előkészítője – a jogszabály feltételezett hatásaihoz igazodó részletességű – előzetes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hatásvizsgálat elvégzésével felméri a szabályozás várható következményeit. Az előzetes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hatásvizsgálat eredményéről a képviselő-testületet tájékoztatni kell.</w:t>
      </w:r>
    </w:p>
    <w:p w14:paraId="759102BD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2FA34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 w:rsidRPr="0047749E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47749E">
        <w:rPr>
          <w:rFonts w:ascii="Times New Roman" w:hAnsi="Times New Roman" w:cs="Times New Roman"/>
          <w:sz w:val="24"/>
          <w:szCs w:val="24"/>
        </w:rPr>
        <w:t>. 17. § (2) bekezdése határozza meg, hogy a jogszabály előkészítőjének a hatásvizsgálat során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milyen szempontokat kell vizsgálni, melyre tekintettel a rendelet várható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következményeiről –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előzetes hatásvizsgálat tükrében – az alábbi tájékoztatást adom:</w:t>
      </w:r>
    </w:p>
    <w:p w14:paraId="73E58C4E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4905C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1. A rendelet valamennyi jelentősnek ítélt hatása, különösen:</w:t>
      </w:r>
    </w:p>
    <w:p w14:paraId="0962F55D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a) A rendelet társadalmi, gazdasági és költségvetési hatása:</w:t>
      </w:r>
    </w:p>
    <w:p w14:paraId="53BA1996" w14:textId="38238EF8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A rendeletnek társadalmi, gazdasági hatása nem ismert. A költségvetési hatás a mérlegfőösszeg</w:t>
      </w:r>
      <w:r w:rsidR="00AF3A0E"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növekedése, mely a bevételi oldalon az állami támogatások és működési bevételek növekedés,</w:t>
      </w:r>
      <w:r w:rsidR="00AF3A0E"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kiadási oldalon a feladattal terhelt bevételek megjelenítése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746BBB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b) a rendelet környezeti és egészségügyi következményei: Nem határozhatók meg.</w:t>
      </w:r>
    </w:p>
    <w:p w14:paraId="7E55AF69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c) a rendeletnek adminisztratív terheket befolyásoló hatása: Nincs.</w:t>
      </w:r>
    </w:p>
    <w:p w14:paraId="38373E1D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56B8D3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2. A jogszabály megalkotásának szükségessége, a jogalkotás várható következménye:</w:t>
      </w:r>
    </w:p>
    <w:p w14:paraId="2BFD4BC6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A rendelet az 1. a) pontban foglaltakon felül a jogalkotásról szóló törvényben előírt kötelezettségnek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tesz eleget, ennek hiányában mulasztásos jogszabálysértést követne el az önkormányzat.</w:t>
      </w:r>
    </w:p>
    <w:p w14:paraId="2F50AB98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D3B6B1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3. A jogszabály alkalmazásához szükséges személyi, szervezeti, tárgyi és pénzügyi feltételek:</w:t>
      </w:r>
    </w:p>
    <w:p w14:paraId="0914814A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Rendelkezésre állnak.</w:t>
      </w:r>
    </w:p>
    <w:p w14:paraId="72B0B751" w14:textId="77777777" w:rsidR="007B60D9" w:rsidRDefault="007B60D9" w:rsidP="007B60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758A8D" w14:textId="77777777" w:rsidR="007B60D9" w:rsidRDefault="007B60D9" w:rsidP="007B60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50FAE5" w14:textId="77777777" w:rsidR="007B60D9" w:rsidRPr="0070396C" w:rsidRDefault="007B60D9" w:rsidP="007B60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396C">
        <w:rPr>
          <w:rFonts w:ascii="Times New Roman" w:hAnsi="Times New Roman" w:cs="Times New Roman"/>
          <w:b/>
          <w:bCs/>
          <w:sz w:val="24"/>
          <w:szCs w:val="24"/>
        </w:rPr>
        <w:t xml:space="preserve">Rendeletalkotási javaslat: </w:t>
      </w:r>
    </w:p>
    <w:p w14:paraId="017C9BC3" w14:textId="378F4AFC" w:rsidR="007B60D9" w:rsidRDefault="007B60D9" w:rsidP="008F5D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96C">
        <w:rPr>
          <w:rFonts w:ascii="Times New Roman" w:hAnsi="Times New Roman" w:cs="Times New Roman"/>
          <w:sz w:val="24"/>
          <w:szCs w:val="24"/>
        </w:rPr>
        <w:t>Harkány Város Önkormányzatának Képviselő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96C">
        <w:rPr>
          <w:rFonts w:ascii="Times New Roman" w:hAnsi="Times New Roman" w:cs="Times New Roman"/>
          <w:sz w:val="24"/>
          <w:szCs w:val="24"/>
        </w:rPr>
        <w:t>testülete a 202</w:t>
      </w:r>
      <w:r w:rsidR="008F5DCD">
        <w:rPr>
          <w:rFonts w:ascii="Times New Roman" w:hAnsi="Times New Roman" w:cs="Times New Roman"/>
          <w:sz w:val="24"/>
          <w:szCs w:val="24"/>
        </w:rPr>
        <w:t>5</w:t>
      </w:r>
      <w:r w:rsidRPr="0070396C">
        <w:rPr>
          <w:rFonts w:ascii="Times New Roman" w:hAnsi="Times New Roman" w:cs="Times New Roman"/>
          <w:sz w:val="24"/>
          <w:szCs w:val="24"/>
        </w:rPr>
        <w:t>. évi költségvetés</w:t>
      </w:r>
      <w:r>
        <w:rPr>
          <w:rFonts w:ascii="Times New Roman" w:hAnsi="Times New Roman" w:cs="Times New Roman"/>
          <w:sz w:val="24"/>
          <w:szCs w:val="24"/>
        </w:rPr>
        <w:t xml:space="preserve">ének </w:t>
      </w:r>
      <w:r w:rsidR="006E52B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70396C">
        <w:rPr>
          <w:rFonts w:ascii="Times New Roman" w:hAnsi="Times New Roman" w:cs="Times New Roman"/>
          <w:sz w:val="24"/>
          <w:szCs w:val="24"/>
        </w:rPr>
        <w:t xml:space="preserve">módosítását, az írásbeli előterjesztés, </w:t>
      </w:r>
      <w:r w:rsidR="008F5DCD">
        <w:rPr>
          <w:rFonts w:ascii="Times New Roman" w:hAnsi="Times New Roman" w:cs="Times New Roman"/>
          <w:sz w:val="24"/>
          <w:szCs w:val="24"/>
        </w:rPr>
        <w:t>valamint a Pénzügyi Városfejlesztési, Kulturális és Idegenforgalmi Bizottság</w:t>
      </w:r>
      <w:r w:rsidR="004A28D9">
        <w:rPr>
          <w:rFonts w:ascii="Times New Roman" w:hAnsi="Times New Roman" w:cs="Times New Roman"/>
          <w:sz w:val="24"/>
          <w:szCs w:val="24"/>
        </w:rPr>
        <w:t xml:space="preserve"> és a Jogi és Szociális Bizottság</w:t>
      </w:r>
      <w:r w:rsidR="008F5DCD">
        <w:rPr>
          <w:rFonts w:ascii="Times New Roman" w:hAnsi="Times New Roman" w:cs="Times New Roman"/>
          <w:sz w:val="24"/>
          <w:szCs w:val="24"/>
        </w:rPr>
        <w:t xml:space="preserve"> véleményezése alapján elfogadja és megalkotja Harkány Város </w:t>
      </w:r>
      <w:r w:rsidR="006E52B1">
        <w:rPr>
          <w:rFonts w:ascii="Times New Roman" w:hAnsi="Times New Roman" w:cs="Times New Roman"/>
          <w:sz w:val="24"/>
          <w:szCs w:val="24"/>
        </w:rPr>
        <w:t>Önkormányzatának</w:t>
      </w:r>
      <w:r w:rsidR="008F5DCD">
        <w:rPr>
          <w:rFonts w:ascii="Times New Roman" w:hAnsi="Times New Roman" w:cs="Times New Roman"/>
          <w:sz w:val="24"/>
          <w:szCs w:val="24"/>
        </w:rPr>
        <w:t xml:space="preserve"> 2025. évi I</w:t>
      </w:r>
      <w:r w:rsidR="006E52B1">
        <w:rPr>
          <w:rFonts w:ascii="Times New Roman" w:hAnsi="Times New Roman" w:cs="Times New Roman"/>
          <w:sz w:val="24"/>
          <w:szCs w:val="24"/>
        </w:rPr>
        <w:t>I</w:t>
      </w:r>
      <w:r w:rsidR="008F5DCD">
        <w:rPr>
          <w:rFonts w:ascii="Times New Roman" w:hAnsi="Times New Roman" w:cs="Times New Roman"/>
          <w:sz w:val="24"/>
          <w:szCs w:val="24"/>
        </w:rPr>
        <w:t>. költségvetés módosításáról szóló rendeletét.</w:t>
      </w:r>
    </w:p>
    <w:p w14:paraId="770C7513" w14:textId="77777777" w:rsidR="008066CC" w:rsidRDefault="008066CC" w:rsidP="008F5D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46F5A" w14:textId="25B39213" w:rsidR="008066CC" w:rsidRDefault="008066CC" w:rsidP="008F5D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Harkány, 2025. október 15.</w:t>
      </w:r>
    </w:p>
    <w:p w14:paraId="5BD1DC12" w14:textId="77777777" w:rsidR="008066CC" w:rsidRDefault="008066CC" w:rsidP="008F5D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EB094" w14:textId="1ADB3F09" w:rsidR="008066CC" w:rsidRDefault="008066CC" w:rsidP="008066CC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Váradiné Kiskovács Enikő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CCF803B" w14:textId="7A76D22F" w:rsidR="008066CC" w:rsidRDefault="008066CC" w:rsidP="008066CC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osztályvezető</w:t>
      </w:r>
    </w:p>
    <w:p w14:paraId="3C4BB3E7" w14:textId="77777777" w:rsidR="002B5BF0" w:rsidRDefault="002B5BF0"/>
    <w:sectPr w:rsidR="002B5B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4F1EB2"/>
    <w:multiLevelType w:val="multilevel"/>
    <w:tmpl w:val="63622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462226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623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215"/>
    <w:rsid w:val="000012A8"/>
    <w:rsid w:val="00016FE2"/>
    <w:rsid w:val="00030885"/>
    <w:rsid w:val="000418CB"/>
    <w:rsid w:val="00055BCC"/>
    <w:rsid w:val="000F7224"/>
    <w:rsid w:val="00112029"/>
    <w:rsid w:val="001F19E2"/>
    <w:rsid w:val="0022407C"/>
    <w:rsid w:val="002B1558"/>
    <w:rsid w:val="002B5BF0"/>
    <w:rsid w:val="002C5EE2"/>
    <w:rsid w:val="002D1AEF"/>
    <w:rsid w:val="002F06DD"/>
    <w:rsid w:val="0031545A"/>
    <w:rsid w:val="003241F1"/>
    <w:rsid w:val="003654EA"/>
    <w:rsid w:val="003A223E"/>
    <w:rsid w:val="00417A42"/>
    <w:rsid w:val="004326B1"/>
    <w:rsid w:val="00463647"/>
    <w:rsid w:val="004A28D9"/>
    <w:rsid w:val="00534A63"/>
    <w:rsid w:val="00542D05"/>
    <w:rsid w:val="00571186"/>
    <w:rsid w:val="0059613D"/>
    <w:rsid w:val="0060689E"/>
    <w:rsid w:val="006E52B1"/>
    <w:rsid w:val="00704E8E"/>
    <w:rsid w:val="007932F5"/>
    <w:rsid w:val="007B60D9"/>
    <w:rsid w:val="007E1940"/>
    <w:rsid w:val="007F1181"/>
    <w:rsid w:val="008066CC"/>
    <w:rsid w:val="00811B0C"/>
    <w:rsid w:val="00852C51"/>
    <w:rsid w:val="0088748B"/>
    <w:rsid w:val="008C4C64"/>
    <w:rsid w:val="008E12DA"/>
    <w:rsid w:val="008F5DCD"/>
    <w:rsid w:val="00AA3215"/>
    <w:rsid w:val="00AC19EA"/>
    <w:rsid w:val="00AE3D60"/>
    <w:rsid w:val="00AF3A0E"/>
    <w:rsid w:val="00AF7BE9"/>
    <w:rsid w:val="00B0778B"/>
    <w:rsid w:val="00B11561"/>
    <w:rsid w:val="00B408EF"/>
    <w:rsid w:val="00B812EF"/>
    <w:rsid w:val="00BD2192"/>
    <w:rsid w:val="00BD67E3"/>
    <w:rsid w:val="00C24853"/>
    <w:rsid w:val="00C530F6"/>
    <w:rsid w:val="00CB7D22"/>
    <w:rsid w:val="00CF1A9D"/>
    <w:rsid w:val="00D265EF"/>
    <w:rsid w:val="00DA34DD"/>
    <w:rsid w:val="00E06674"/>
    <w:rsid w:val="00E34441"/>
    <w:rsid w:val="00F747AC"/>
    <w:rsid w:val="00FE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A279"/>
  <w15:chartTrackingRefBased/>
  <w15:docId w15:val="{D184E424-8807-4826-AF3B-59F717BC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5BF0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A32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A32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A32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A32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A32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A32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A32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A32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A32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A32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A32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A32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A321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A321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A32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A32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A32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A32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A32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A32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A32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A32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A32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A32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A321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A321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A32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A321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A3215"/>
    <w:rPr>
      <w:b/>
      <w:bCs/>
      <w:smallCaps/>
      <w:color w:val="2F5496" w:themeColor="accent1" w:themeShade="BF"/>
      <w:spacing w:val="5"/>
    </w:rPr>
  </w:style>
  <w:style w:type="character" w:styleId="Jegyzethivatkozs">
    <w:name w:val="annotation reference"/>
    <w:basedOn w:val="Bekezdsalapbettpusa"/>
    <w:uiPriority w:val="99"/>
    <w:semiHidden/>
    <w:unhideWhenUsed/>
    <w:rsid w:val="002B5BF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B5BF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B5BF0"/>
    <w:rPr>
      <w:kern w:val="0"/>
      <w:sz w:val="20"/>
      <w:szCs w:val="20"/>
      <w14:ligatures w14:val="none"/>
    </w:rPr>
  </w:style>
  <w:style w:type="table" w:styleId="Rcsostblzat">
    <w:name w:val="Table Grid"/>
    <w:basedOn w:val="Normltblzat"/>
    <w:uiPriority w:val="39"/>
    <w:rsid w:val="008F5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987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Váradiné Kiskovács Enikő</dc:creator>
  <cp:keywords/>
  <dc:description/>
  <cp:lastModifiedBy>Vaszlavik Erika</cp:lastModifiedBy>
  <cp:revision>9</cp:revision>
  <dcterms:created xsi:type="dcterms:W3CDTF">2025-10-15T13:45:00Z</dcterms:created>
  <dcterms:modified xsi:type="dcterms:W3CDTF">2025-10-16T09:33:00Z</dcterms:modified>
</cp:coreProperties>
</file>